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3A185C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Воротниковский пер., д. 12, стр. 1</w:t>
      </w:r>
    </w:p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Default="006F7E6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E6A" w:rsidRPr="006F7E6A" w:rsidRDefault="002149DE" w:rsidP="006F7E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E6A">
        <w:rPr>
          <w:rFonts w:ascii="Times New Roman" w:hAnsi="Times New Roman" w:cs="Times New Roman"/>
          <w:b/>
          <w:sz w:val="28"/>
          <w:szCs w:val="28"/>
        </w:rPr>
        <w:t>С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правка о соответствии </w:t>
      </w:r>
      <w:r w:rsidR="006F7E6A" w:rsidRPr="006F7E6A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отбора, в соответствии с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Порядком и условиями оказания Федеральным фондом социальной и экономической поддержки отечественной кинематографии поддержки в целях предотвращения сокращения доли отечественного кино в российском кинотеатральном прокате для оказания поддержки организациям, осуществляющим производство, прокат и показ национальных фильмов, утвержденными приказом Фонда кино</w:t>
      </w:r>
      <w:r w:rsid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E87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декабря 2020 года № </w:t>
      </w:r>
      <w:r w:rsidR="00E87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136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F7E6A" w:rsidRDefault="006F7E6A" w:rsidP="006F7E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85C" w:rsidRPr="006F7E6A" w:rsidRDefault="003A185C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DA3430" w:rsidP="007339A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D3D71" w:rsidRPr="006F7E6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2149DE" w:rsidRPr="006F7E6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5782">
        <w:rPr>
          <w:rFonts w:ascii="Times New Roman" w:hAnsi="Times New Roman" w:cs="Times New Roman"/>
          <w:sz w:val="28"/>
          <w:szCs w:val="28"/>
        </w:rPr>
        <w:t xml:space="preserve"> </w:t>
      </w:r>
      <w:r w:rsidR="007339AC">
        <w:rPr>
          <w:rFonts w:ascii="Times New Roman" w:hAnsi="Times New Roman" w:cs="Times New Roman"/>
          <w:sz w:val="28"/>
          <w:szCs w:val="28"/>
        </w:rPr>
        <w:t xml:space="preserve">– </w:t>
      </w:r>
      <w:r w:rsidR="002149DE" w:rsidRPr="006F7E6A">
        <w:rPr>
          <w:rFonts w:ascii="Times New Roman" w:hAnsi="Times New Roman" w:cs="Times New Roman"/>
          <w:sz w:val="28"/>
          <w:szCs w:val="28"/>
        </w:rPr>
        <w:t>Заявитель) гарантирует, что по состоянию на 01 декабря 2020 года: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339AC">
        <w:rPr>
          <w:rFonts w:ascii="Times New Roman" w:hAnsi="Times New Roman" w:cs="Times New Roman"/>
          <w:sz w:val="28"/>
          <w:szCs w:val="28"/>
        </w:rPr>
        <w:t>;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б) 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 (за исключением временной приостановки деятельности во исполнение распоряжения органов исполнительной власти (в том числе субъектов Российской Федерации), направленных на предотвращение распространения новой коронавирусной инфекции); 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DA3430" w:rsidRPr="006F7E6A" w:rsidRDefault="00DA3430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г) Заявитель не получает с</w:t>
      </w:r>
      <w:r w:rsidRPr="00471321">
        <w:rPr>
          <w:rFonts w:ascii="Times New Roman" w:hAnsi="Times New Roman" w:cs="Times New Roman"/>
          <w:sz w:val="28"/>
          <w:szCs w:val="28"/>
        </w:rPr>
        <w:t xml:space="preserve">редства из федерального бюджета на основании иных нормативных правовых актов на цели, установленные постановлением Правительства </w:t>
      </w:r>
      <w:r w:rsidR="00E87A01">
        <w:rPr>
          <w:rFonts w:ascii="Times New Roman" w:hAnsi="Times New Roman" w:cs="Times New Roman"/>
          <w:sz w:val="28"/>
          <w:szCs w:val="28"/>
        </w:rPr>
        <w:t xml:space="preserve">Российской Федерации от 15 </w:t>
      </w:r>
      <w:r w:rsidR="002058CF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E87A01">
        <w:rPr>
          <w:rFonts w:ascii="Times New Roman" w:hAnsi="Times New Roman" w:cs="Times New Roman"/>
          <w:sz w:val="28"/>
          <w:szCs w:val="28"/>
        </w:rPr>
        <w:t xml:space="preserve"> 2020 года № 2098</w:t>
      </w:r>
      <w:r w:rsidRPr="00471321">
        <w:rPr>
          <w:rFonts w:ascii="Times New Roman" w:hAnsi="Times New Roman" w:cs="Times New Roman"/>
          <w:sz w:val="28"/>
          <w:szCs w:val="28"/>
        </w:rPr>
        <w:t>;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д)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Российской Федерацией; </w:t>
      </w:r>
    </w:p>
    <w:p w:rsidR="00DA3430" w:rsidRPr="006F7E6A" w:rsidRDefault="00DA3430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lastRenderedPageBreak/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F35361" w:rsidRPr="006F7E6A" w:rsidRDefault="00F35361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ж) </w:t>
      </w:r>
      <w:r w:rsidR="00E06B9B" w:rsidRPr="00E06B9B">
        <w:rPr>
          <w:rFonts w:ascii="Times New Roman" w:hAnsi="Times New Roman" w:cs="Times New Roman"/>
          <w:sz w:val="28"/>
          <w:szCs w:val="28"/>
        </w:rPr>
        <w:t>Заявитель осуществлял платный публичный кинотеатр</w:t>
      </w:r>
      <w:r w:rsidR="00E06B9B">
        <w:rPr>
          <w:rFonts w:ascii="Times New Roman" w:hAnsi="Times New Roman" w:cs="Times New Roman"/>
          <w:sz w:val="28"/>
          <w:szCs w:val="28"/>
        </w:rPr>
        <w:t>альный показ не менее 3 (трех) н</w:t>
      </w:r>
      <w:r w:rsidR="00E06B9B" w:rsidRPr="00E06B9B">
        <w:rPr>
          <w:rFonts w:ascii="Times New Roman" w:hAnsi="Times New Roman" w:cs="Times New Roman"/>
          <w:sz w:val="28"/>
          <w:szCs w:val="28"/>
        </w:rPr>
        <w:t>ациональных фильмов на территории Российской Федерации в период с 1 января по 31 марта 2020 года, данные о котором содержатся в ЕАИС по состоянию на 21 ноября 2020 года</w:t>
      </w:r>
      <w:r w:rsidR="00E06B9B">
        <w:rPr>
          <w:rFonts w:ascii="Times New Roman" w:hAnsi="Times New Roman" w:cs="Times New Roman"/>
          <w:sz w:val="28"/>
          <w:szCs w:val="28"/>
        </w:rPr>
        <w:t>.</w:t>
      </w:r>
    </w:p>
    <w:p w:rsidR="002149DE" w:rsidRPr="006F7E6A" w:rsidRDefault="002149DE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149DE" w:rsidRPr="006F7E6A" w:rsidTr="00DA3430">
        <w:trPr>
          <w:trHeight w:val="1522"/>
        </w:trPr>
        <w:tc>
          <w:tcPr>
            <w:tcW w:w="5139" w:type="dxa"/>
            <w:hideMark/>
          </w:tcPr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149DE" w:rsidRPr="006F7E6A" w:rsidRDefault="002149DE" w:rsidP="0073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149DE" w:rsidRPr="006F7E6A" w:rsidRDefault="002149DE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30" w:rsidRPr="006F7E6A" w:rsidRDefault="00DA3430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AC" w:rsidRDefault="002149DE" w:rsidP="007339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149DE" w:rsidRPr="006F7E6A" w:rsidRDefault="002149DE" w:rsidP="0073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149DE" w:rsidRPr="006F7E6A" w:rsidRDefault="002149DE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9DE" w:rsidRPr="006F7E6A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BA" w:rsidRDefault="00974FBA" w:rsidP="002149DE">
      <w:pPr>
        <w:spacing w:after="0" w:line="240" w:lineRule="auto"/>
      </w:pPr>
      <w:r>
        <w:separator/>
      </w:r>
    </w:p>
  </w:endnote>
  <w:endnote w:type="continuationSeparator" w:id="0">
    <w:p w:rsidR="00974FBA" w:rsidRDefault="00974FBA" w:rsidP="002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BA" w:rsidRDefault="00974FBA" w:rsidP="002149DE">
      <w:pPr>
        <w:spacing w:after="0" w:line="240" w:lineRule="auto"/>
      </w:pPr>
      <w:r>
        <w:separator/>
      </w:r>
    </w:p>
  </w:footnote>
  <w:footnote w:type="continuationSeparator" w:id="0">
    <w:p w:rsidR="00974FBA" w:rsidRDefault="00974FBA" w:rsidP="002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E"/>
    <w:rsid w:val="002058CF"/>
    <w:rsid w:val="002149DE"/>
    <w:rsid w:val="002E438F"/>
    <w:rsid w:val="003A185C"/>
    <w:rsid w:val="003D3D71"/>
    <w:rsid w:val="00471321"/>
    <w:rsid w:val="00531462"/>
    <w:rsid w:val="006F7E6A"/>
    <w:rsid w:val="007339AC"/>
    <w:rsid w:val="00873F5B"/>
    <w:rsid w:val="00974FBA"/>
    <w:rsid w:val="00A176DB"/>
    <w:rsid w:val="00AB6DF2"/>
    <w:rsid w:val="00BB1B08"/>
    <w:rsid w:val="00DA3430"/>
    <w:rsid w:val="00E06B9B"/>
    <w:rsid w:val="00E35782"/>
    <w:rsid w:val="00E87A01"/>
    <w:rsid w:val="00F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5D6B"/>
  <w15:chartTrackingRefBased/>
  <w15:docId w15:val="{B653F086-50AC-469D-9C61-D2CEFD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DE"/>
  </w:style>
  <w:style w:type="paragraph" w:styleId="a5">
    <w:name w:val="footer"/>
    <w:basedOn w:val="a"/>
    <w:link w:val="a6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DE"/>
  </w:style>
  <w:style w:type="table" w:styleId="a7">
    <w:name w:val="Table Grid"/>
    <w:basedOn w:val="a1"/>
    <w:uiPriority w:val="59"/>
    <w:rsid w:val="0021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groshev</cp:lastModifiedBy>
  <cp:revision>8</cp:revision>
  <dcterms:created xsi:type="dcterms:W3CDTF">2020-12-11T01:33:00Z</dcterms:created>
  <dcterms:modified xsi:type="dcterms:W3CDTF">2020-12-16T09:19:00Z</dcterms:modified>
</cp:coreProperties>
</file>